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4109" w14:textId="77777777" w:rsidR="00457D54" w:rsidRPr="001746B5" w:rsidRDefault="00457D54" w:rsidP="00457D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80E52" wp14:editId="421A0F98">
            <wp:simplePos x="0" y="0"/>
            <wp:positionH relativeFrom="margin">
              <wp:posOffset>-99695</wp:posOffset>
            </wp:positionH>
            <wp:positionV relativeFrom="paragraph">
              <wp:posOffset>9525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4E6D0" w14:textId="77777777" w:rsidR="00457D54" w:rsidRPr="001746B5" w:rsidRDefault="00457D54" w:rsidP="00457D5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278CCF" w14:textId="77777777" w:rsidR="00457D54" w:rsidRPr="001746B5" w:rsidRDefault="00457D54" w:rsidP="00457D5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51B379" w14:textId="7367220E" w:rsidR="00457D54" w:rsidRPr="001746B5" w:rsidRDefault="00457D54" w:rsidP="00457D54">
      <w:pPr>
        <w:spacing w:line="276" w:lineRule="auto"/>
        <w:rPr>
          <w:rFonts w:ascii="Times New Roman" w:hAnsi="Times New Roman" w:cs="Times New Roman"/>
          <w:bCs/>
        </w:rPr>
      </w:pPr>
      <w:r w:rsidRPr="001746B5">
        <w:rPr>
          <w:rFonts w:ascii="Times New Roman" w:hAnsi="Times New Roman" w:cs="Times New Roman"/>
          <w:bCs/>
        </w:rPr>
        <w:t xml:space="preserve">MATERIAŁ  PRASOWY                                                                                Warszawa, dn. </w:t>
      </w:r>
      <w:r>
        <w:rPr>
          <w:rFonts w:ascii="Times New Roman" w:hAnsi="Times New Roman" w:cs="Times New Roman"/>
          <w:bCs/>
        </w:rPr>
        <w:t>29</w:t>
      </w:r>
      <w:r w:rsidRPr="001746B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</w:t>
      </w:r>
      <w:r w:rsidRPr="001746B5">
        <w:rPr>
          <w:rFonts w:ascii="Times New Roman" w:hAnsi="Times New Roman" w:cs="Times New Roman"/>
          <w:bCs/>
        </w:rPr>
        <w:t>1.202</w:t>
      </w:r>
      <w:r>
        <w:rPr>
          <w:rFonts w:ascii="Times New Roman" w:hAnsi="Times New Roman" w:cs="Times New Roman"/>
          <w:bCs/>
        </w:rPr>
        <w:t>1</w:t>
      </w:r>
    </w:p>
    <w:p w14:paraId="4D5EED5E" w14:textId="77777777" w:rsidR="00457D54" w:rsidRDefault="00457D54" w:rsidP="00457D54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DC502C5" w14:textId="741B3453" w:rsidR="00457D54" w:rsidRPr="0052317C" w:rsidRDefault="00457D54" w:rsidP="00457D54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Czy </w:t>
      </w:r>
      <w:r w:rsidR="00E61E1B">
        <w:rPr>
          <w:rFonts w:ascii="Times New Roman" w:hAnsi="Times New Roman" w:cs="Times New Roman"/>
          <w:b/>
          <w:bCs/>
          <w:sz w:val="32"/>
          <w:szCs w:val="32"/>
        </w:rPr>
        <w:t xml:space="preserve">komercyjne </w:t>
      </w:r>
      <w:r w:rsidR="00C9386F">
        <w:rPr>
          <w:rFonts w:ascii="Times New Roman" w:hAnsi="Times New Roman" w:cs="Times New Roman"/>
          <w:b/>
          <w:bCs/>
          <w:sz w:val="32"/>
          <w:szCs w:val="32"/>
        </w:rPr>
        <w:t xml:space="preserve">mieszkania </w:t>
      </w:r>
      <w:r w:rsidR="00F036CD">
        <w:rPr>
          <w:rFonts w:ascii="Times New Roman" w:hAnsi="Times New Roman" w:cs="Times New Roman"/>
          <w:b/>
          <w:bCs/>
          <w:sz w:val="32"/>
          <w:szCs w:val="32"/>
        </w:rPr>
        <w:t xml:space="preserve">będą powstawać na </w:t>
      </w:r>
      <w:r w:rsidR="00E61E1B">
        <w:rPr>
          <w:rFonts w:ascii="Times New Roman" w:hAnsi="Times New Roman" w:cs="Times New Roman"/>
          <w:b/>
          <w:bCs/>
          <w:sz w:val="32"/>
          <w:szCs w:val="32"/>
        </w:rPr>
        <w:t xml:space="preserve">gruntach </w:t>
      </w:r>
      <w:r w:rsidR="00F036CD">
        <w:rPr>
          <w:rFonts w:ascii="Times New Roman" w:hAnsi="Times New Roman" w:cs="Times New Roman"/>
          <w:b/>
          <w:bCs/>
          <w:sz w:val="32"/>
          <w:szCs w:val="32"/>
        </w:rPr>
        <w:t xml:space="preserve">gminnych  </w:t>
      </w:r>
      <w:r w:rsidRPr="005231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4C89CA0" w14:textId="77777777" w:rsidR="00457D54" w:rsidRDefault="00457D54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E2B56" w14:textId="16661A17" w:rsidR="0068443D" w:rsidRPr="00C90200" w:rsidRDefault="00E83A42" w:rsidP="00684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deficyt terenów pod budowę mieszkań skłania deweloperów do pozyskiwania gruntów gminnych</w:t>
      </w:r>
      <w:r w:rsidR="00E61E1B">
        <w:rPr>
          <w:rFonts w:ascii="Times New Roman" w:hAnsi="Times New Roman" w:cs="Times New Roman"/>
          <w:sz w:val="24"/>
          <w:szCs w:val="24"/>
        </w:rPr>
        <w:t xml:space="preserve"> i współpracy z samorządami</w:t>
      </w:r>
      <w:r>
        <w:rPr>
          <w:rFonts w:ascii="Times New Roman" w:hAnsi="Times New Roman" w:cs="Times New Roman"/>
          <w:sz w:val="24"/>
          <w:szCs w:val="24"/>
        </w:rPr>
        <w:t>? Czy firmy będą budować na państwow</w:t>
      </w:r>
      <w:r w:rsidR="00EE256D">
        <w:rPr>
          <w:rFonts w:ascii="Times New Roman" w:hAnsi="Times New Roman" w:cs="Times New Roman"/>
          <w:sz w:val="24"/>
          <w:szCs w:val="24"/>
        </w:rPr>
        <w:t xml:space="preserve">ych działkach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9386F">
        <w:rPr>
          <w:rFonts w:ascii="Times New Roman" w:hAnsi="Times New Roman" w:cs="Times New Roman"/>
          <w:sz w:val="24"/>
          <w:szCs w:val="24"/>
        </w:rPr>
        <w:t xml:space="preserve"> zamian przekazując część mieszkań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8443D" w:rsidRPr="00310B9E">
        <w:rPr>
          <w:rFonts w:ascii="Times New Roman" w:hAnsi="Times New Roman" w:cs="Times New Roman"/>
          <w:sz w:val="24"/>
          <w:szCs w:val="24"/>
        </w:rPr>
        <w:t xml:space="preserve">Sondę przeprowadził serwis nieruchomości dompress.pl       </w:t>
      </w:r>
      <w:r w:rsidR="0068443D" w:rsidRPr="00C902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D45B15" w14:textId="77777777" w:rsidR="004E75A7" w:rsidRPr="00070C14" w:rsidRDefault="004E75A7" w:rsidP="00070C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631440" w14:textId="77777777" w:rsidR="00E61E1B" w:rsidRPr="00457D54" w:rsidRDefault="00E61E1B" w:rsidP="00E61E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D54">
        <w:rPr>
          <w:rFonts w:ascii="Times New Roman" w:hAnsi="Times New Roman" w:cs="Times New Roman"/>
          <w:b/>
          <w:bCs/>
          <w:sz w:val="24"/>
          <w:szCs w:val="24"/>
        </w:rPr>
        <w:t xml:space="preserve">Marcin Żurek, Dyrektor ds. realizacji inwestycji </w:t>
      </w:r>
      <w:proofErr w:type="spellStart"/>
      <w:r w:rsidRPr="00457D54">
        <w:rPr>
          <w:rFonts w:ascii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457D54">
        <w:rPr>
          <w:rFonts w:ascii="Times New Roman" w:hAnsi="Times New Roman" w:cs="Times New Roman"/>
          <w:b/>
          <w:bCs/>
          <w:sz w:val="24"/>
          <w:szCs w:val="24"/>
        </w:rPr>
        <w:t xml:space="preserve"> Development</w:t>
      </w:r>
    </w:p>
    <w:p w14:paraId="2A0C9758" w14:textId="77777777" w:rsidR="00E61E1B" w:rsidRPr="00070C14" w:rsidRDefault="00E61E1B" w:rsidP="00E61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W grudniu ubiegłego roku Sejm uchwalił ustawę o rozliczaniu ceny lokali lub budynków w cenie nieruchomości zbywanych z gminnego zasobu nieruchomości. Gmina zbywając grunt inwestorowi ma w zamian otrzymać określoną liczbę lokali. Jeżeli pojawiłby się w Poznaniu lub w okolicach atrakcyjny grunt, z pewnością rozważylibyśmy współpracę z samorządami. Zgodnie z ustawą, która trafiła pod obrady Senatu, nieruchomości oferowane przez gminę będą musiały być objęte miejscowym planem zagospodarowania przestrzennego lub decyzją o warunkach zabudowy, co przyspieszy proces inwestycyjny</w:t>
      </w:r>
      <w:r>
        <w:rPr>
          <w:rFonts w:ascii="Times New Roman" w:hAnsi="Times New Roman" w:cs="Times New Roman"/>
          <w:sz w:val="24"/>
          <w:szCs w:val="24"/>
        </w:rPr>
        <w:t xml:space="preserve">. Między innymi </w:t>
      </w:r>
      <w:r w:rsidRPr="00070C14">
        <w:rPr>
          <w:rFonts w:ascii="Times New Roman" w:hAnsi="Times New Roman" w:cs="Times New Roman"/>
          <w:sz w:val="24"/>
          <w:szCs w:val="24"/>
        </w:rPr>
        <w:t>z tego powodu</w:t>
      </w:r>
      <w:r>
        <w:rPr>
          <w:rFonts w:ascii="Times New Roman" w:hAnsi="Times New Roman" w:cs="Times New Roman"/>
          <w:sz w:val="24"/>
          <w:szCs w:val="24"/>
        </w:rPr>
        <w:t xml:space="preserve"> taka</w:t>
      </w:r>
      <w:r w:rsidRPr="0007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propozycja </w:t>
      </w:r>
      <w:r w:rsidRPr="00070C14">
        <w:rPr>
          <w:rFonts w:ascii="Times New Roman" w:hAnsi="Times New Roman" w:cs="Times New Roman"/>
          <w:sz w:val="24"/>
          <w:szCs w:val="24"/>
        </w:rPr>
        <w:t>wydaje się być interesującą dla deweloperów.</w:t>
      </w:r>
    </w:p>
    <w:p w14:paraId="208269FC" w14:textId="77777777" w:rsidR="00E61E1B" w:rsidRDefault="00E61E1B" w:rsidP="00E61E1B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b/>
          <w:bCs/>
        </w:rPr>
      </w:pPr>
      <w:r w:rsidRPr="00457D54">
        <w:rPr>
          <w:rFonts w:ascii="Times New Roman" w:hAnsi="Times New Roman"/>
          <w:b/>
          <w:bCs/>
        </w:rPr>
        <w:t xml:space="preserve">Andrzej Oślizło, prezes </w:t>
      </w:r>
      <w:proofErr w:type="spellStart"/>
      <w:r w:rsidRPr="00457D54">
        <w:rPr>
          <w:rFonts w:ascii="Times New Roman" w:hAnsi="Times New Roman"/>
          <w:b/>
          <w:bCs/>
        </w:rPr>
        <w:t>Develii</w:t>
      </w:r>
      <w:proofErr w:type="spellEnd"/>
    </w:p>
    <w:p w14:paraId="4628BD71" w14:textId="77777777" w:rsidR="00E61E1B" w:rsidRPr="00457D54" w:rsidRDefault="00E61E1B" w:rsidP="00E61E1B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b/>
          <w:bCs/>
        </w:rPr>
      </w:pPr>
    </w:p>
    <w:p w14:paraId="23F86A2D" w14:textId="77777777" w:rsidR="00E61E1B" w:rsidRPr="00070C14" w:rsidRDefault="00E61E1B" w:rsidP="00E61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Jesteśmy otwarci na wszelkie wspólne przedsięwzięcia, jednak na ten moment nie spotkaliśmy się z tego typu propozycją ze strony samorządów.</w:t>
      </w:r>
    </w:p>
    <w:p w14:paraId="6EA61ADA" w14:textId="77777777" w:rsidR="00713F68" w:rsidRPr="00457D54" w:rsidRDefault="00713F68" w:rsidP="00070C1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D54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457D54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457D54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457D54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2ED2CA8B" w14:textId="5ADDC2B8" w:rsidR="00A46E03" w:rsidRPr="00070C14" w:rsidRDefault="00A46E03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Jesteśmy otwarci na dialog. Możliwość nabycia określonego gruntu i realizacji inwestycji mieszkaniowej, w ramach której powstałaby określona liczba mieszkań w porozumieniu z samorządem wydaje się być interesującą opcją. Jeśli otrzymamy konkretną ofertę zaangażowania w realizację takiego programu, to oczywiście ją rozważymy. Doświadczenie z rynków zagranicznych pokazuje, że deweloper może na warunkach zbliżonych do komercyjnych przekazać część wybudowanych mieszkań do zasobu w pewnym stopniu komunalnego, z korzyścią dla wszystkich uczestników rynku mieszkaniowego.</w:t>
      </w:r>
    </w:p>
    <w:p w14:paraId="7334281C" w14:textId="77777777" w:rsidR="00457D54" w:rsidRDefault="00A46E03" w:rsidP="00070C14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457D54">
        <w:rPr>
          <w:rFonts w:ascii="Times New Roman" w:eastAsia="Calibri" w:hAnsi="Times New Roman"/>
          <w:b/>
          <w:bCs/>
          <w:lang w:eastAsia="en-US"/>
        </w:rPr>
        <w:t xml:space="preserve">Cezary Grabowski, dyrektor sprzedaży i marketingu </w:t>
      </w:r>
      <w:proofErr w:type="spellStart"/>
      <w:r w:rsidRPr="00457D54">
        <w:rPr>
          <w:rFonts w:ascii="Times New Roman" w:eastAsia="Calibri" w:hAnsi="Times New Roman"/>
          <w:b/>
          <w:bCs/>
          <w:lang w:eastAsia="en-US"/>
        </w:rPr>
        <w:t>Bouygues</w:t>
      </w:r>
      <w:proofErr w:type="spellEnd"/>
      <w:r w:rsidRPr="00457D54">
        <w:rPr>
          <w:rFonts w:ascii="Times New Roman" w:eastAsia="Calibri" w:hAnsi="Times New Roman"/>
          <w:b/>
          <w:bCs/>
          <w:lang w:eastAsia="en-US"/>
        </w:rPr>
        <w:t xml:space="preserve"> </w:t>
      </w:r>
      <w:proofErr w:type="spellStart"/>
      <w:r w:rsidRPr="00457D54">
        <w:rPr>
          <w:rFonts w:ascii="Times New Roman" w:eastAsia="Calibri" w:hAnsi="Times New Roman"/>
          <w:b/>
          <w:bCs/>
          <w:lang w:eastAsia="en-US"/>
        </w:rPr>
        <w:t>Immobilier</w:t>
      </w:r>
      <w:proofErr w:type="spellEnd"/>
      <w:r w:rsidRPr="00457D54">
        <w:rPr>
          <w:rFonts w:ascii="Times New Roman" w:eastAsia="Calibri" w:hAnsi="Times New Roman"/>
          <w:b/>
          <w:bCs/>
          <w:lang w:eastAsia="en-US"/>
        </w:rPr>
        <w:t xml:space="preserve"> Polska</w:t>
      </w:r>
    </w:p>
    <w:p w14:paraId="12C35C29" w14:textId="4CC9C26A" w:rsidR="00A46E03" w:rsidRPr="00457D54" w:rsidRDefault="00A46E03" w:rsidP="00070C14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457D54">
        <w:rPr>
          <w:rFonts w:ascii="Times New Roman" w:eastAsia="Calibri" w:hAnsi="Times New Roman"/>
          <w:lang w:eastAsia="en-US"/>
        </w:rPr>
        <w:t xml:space="preserve"> </w:t>
      </w:r>
    </w:p>
    <w:p w14:paraId="60E39F9C" w14:textId="77777777" w:rsidR="00167467" w:rsidRDefault="00A46E03" w:rsidP="00167467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070C14">
        <w:rPr>
          <w:rFonts w:ascii="Times New Roman" w:eastAsia="Calibri" w:hAnsi="Times New Roman"/>
          <w:lang w:eastAsia="en-US"/>
        </w:rPr>
        <w:lastRenderedPageBreak/>
        <w:t xml:space="preserve">Rozpatrujemy każdą możliwość rozwoju na rynkach regionalnych, w tym współpracę z samorządami w zakresie wymiany mieszkań na grunty. </w:t>
      </w:r>
    </w:p>
    <w:p w14:paraId="1D0B0232" w14:textId="77777777" w:rsidR="00167467" w:rsidRDefault="00167467" w:rsidP="00167467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709C38CF" w14:textId="4A6008A3" w:rsidR="0068443D" w:rsidRDefault="0068443D" w:rsidP="00167467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b/>
          <w:bCs/>
        </w:rPr>
      </w:pPr>
      <w:r w:rsidRPr="00617705">
        <w:rPr>
          <w:rFonts w:ascii="Times New Roman" w:hAnsi="Times New Roman"/>
          <w:b/>
          <w:bCs/>
        </w:rPr>
        <w:t>Małgorzata Ostrowska, dyrektor Pionu Marketingu i Sprzedaży w J.W. Construction Holding S.A.</w:t>
      </w:r>
    </w:p>
    <w:p w14:paraId="61383233" w14:textId="77777777" w:rsidR="00167467" w:rsidRPr="00617705" w:rsidRDefault="00167467" w:rsidP="00167467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b/>
          <w:bCs/>
        </w:rPr>
      </w:pPr>
    </w:p>
    <w:p w14:paraId="62C4CFEA" w14:textId="1C183F64" w:rsidR="0062228E" w:rsidRPr="00070C14" w:rsidRDefault="0062228E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Jeśli pojawią się propozycje ze strony samorządów, by</w:t>
      </w:r>
      <w:r w:rsidR="008C62B7">
        <w:rPr>
          <w:rFonts w:ascii="Times New Roman" w:hAnsi="Times New Roman" w:cs="Times New Roman"/>
          <w:sz w:val="24"/>
          <w:szCs w:val="24"/>
        </w:rPr>
        <w:t xml:space="preserve">śmy </w:t>
      </w:r>
      <w:r w:rsidRPr="00070C14">
        <w:rPr>
          <w:rFonts w:ascii="Times New Roman" w:hAnsi="Times New Roman" w:cs="Times New Roman"/>
          <w:sz w:val="24"/>
          <w:szCs w:val="24"/>
        </w:rPr>
        <w:t>przekaza</w:t>
      </w:r>
      <w:r w:rsidR="008C62B7">
        <w:rPr>
          <w:rFonts w:ascii="Times New Roman" w:hAnsi="Times New Roman" w:cs="Times New Roman"/>
          <w:sz w:val="24"/>
          <w:szCs w:val="24"/>
        </w:rPr>
        <w:t xml:space="preserve">li </w:t>
      </w:r>
      <w:r w:rsidRPr="00070C14">
        <w:rPr>
          <w:rFonts w:ascii="Times New Roman" w:hAnsi="Times New Roman" w:cs="Times New Roman"/>
          <w:sz w:val="24"/>
          <w:szCs w:val="24"/>
        </w:rPr>
        <w:t xml:space="preserve">pulę mieszkań w zamian za uzyskanie </w:t>
      </w:r>
      <w:r w:rsidR="008C62B7">
        <w:rPr>
          <w:rFonts w:ascii="Times New Roman" w:hAnsi="Times New Roman" w:cs="Times New Roman"/>
          <w:sz w:val="24"/>
          <w:szCs w:val="24"/>
        </w:rPr>
        <w:t xml:space="preserve">gruntów z </w:t>
      </w:r>
      <w:r w:rsidRPr="00070C14">
        <w:rPr>
          <w:rFonts w:ascii="Times New Roman" w:hAnsi="Times New Roman" w:cs="Times New Roman"/>
          <w:sz w:val="24"/>
          <w:szCs w:val="24"/>
        </w:rPr>
        <w:t>zasobów gminnych</w:t>
      </w:r>
      <w:r w:rsidR="008C62B7">
        <w:rPr>
          <w:rFonts w:ascii="Times New Roman" w:hAnsi="Times New Roman" w:cs="Times New Roman"/>
          <w:sz w:val="24"/>
          <w:szCs w:val="24"/>
        </w:rPr>
        <w:t xml:space="preserve">, </w:t>
      </w:r>
      <w:r w:rsidRPr="00070C14">
        <w:rPr>
          <w:rFonts w:ascii="Times New Roman" w:hAnsi="Times New Roman" w:cs="Times New Roman"/>
          <w:sz w:val="24"/>
          <w:szCs w:val="24"/>
        </w:rPr>
        <w:t xml:space="preserve">które będą atrakcyjne pod względem lokalizacji, </w:t>
      </w:r>
      <w:r w:rsidR="008C62B7">
        <w:rPr>
          <w:rFonts w:ascii="Times New Roman" w:hAnsi="Times New Roman" w:cs="Times New Roman"/>
          <w:sz w:val="24"/>
          <w:szCs w:val="24"/>
        </w:rPr>
        <w:t xml:space="preserve">nie jest </w:t>
      </w:r>
      <w:r w:rsidRPr="00070C14">
        <w:rPr>
          <w:rFonts w:ascii="Times New Roman" w:hAnsi="Times New Roman" w:cs="Times New Roman"/>
          <w:sz w:val="24"/>
          <w:szCs w:val="24"/>
        </w:rPr>
        <w:t>wykluczone, że będziemy gotowi do współpracy.</w:t>
      </w:r>
    </w:p>
    <w:p w14:paraId="0BAF1AD5" w14:textId="77777777" w:rsidR="00070C14" w:rsidRPr="00457D54" w:rsidRDefault="00070C14" w:rsidP="00070C1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D54">
        <w:rPr>
          <w:rFonts w:ascii="Times New Roman" w:hAnsi="Times New Roman" w:cs="Times New Roman"/>
          <w:b/>
          <w:bCs/>
          <w:sz w:val="24"/>
          <w:szCs w:val="24"/>
        </w:rPr>
        <w:t>Bartosz Kuźniar, prezes zarządu Lokum Deweloper S.A.</w:t>
      </w:r>
    </w:p>
    <w:p w14:paraId="57A501F1" w14:textId="77777777" w:rsidR="00070C14" w:rsidRPr="00070C14" w:rsidRDefault="00070C14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Pozyskanie gruntu inwestycyjnego przez dewelopera w zamian za mieszkania dla gmin to bardzo dobry pomysł dla obu stron. Oczywiście dużo zależy od szczegółowych warunków, na jakich do takiej wymiany mogłoby dojść. Dzisiejszy wzrost cen mieszkań w sporym stopniu wynika z coraz wyższych kosztów zakupu działek pod ich budowę. Powiększenie podaży gruntów mogłoby wstrzymać ten niekorzystny trend. Dodatkowo realizacja pewnej puli mieszkań jako części większego zadania w naturalny sposób pozwoli obniżyć koszt ich realizacji. Chętnie weźmiemy udział w tego typu transakcjach.</w:t>
      </w:r>
    </w:p>
    <w:p w14:paraId="3C514F8C" w14:textId="77777777" w:rsidR="0068443D" w:rsidRDefault="0068443D" w:rsidP="0068443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B9E">
        <w:rPr>
          <w:rFonts w:ascii="Times New Roman" w:hAnsi="Times New Roman" w:cs="Times New Roman"/>
          <w:b/>
          <w:bCs/>
          <w:sz w:val="24"/>
          <w:szCs w:val="24"/>
        </w:rPr>
        <w:t xml:space="preserve">Monika Perekitko, członek zarządu </w:t>
      </w:r>
      <w:proofErr w:type="spellStart"/>
      <w:r w:rsidRPr="00310B9E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310B9E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15F8CDA7" w14:textId="2A2CAD58" w:rsidR="00070C14" w:rsidRPr="00070C14" w:rsidRDefault="00070C14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Jesteśmy zawsze otwarci na współpracę z władzami lokalnymi i partnerstw</w:t>
      </w:r>
      <w:r w:rsidR="008C62B7">
        <w:rPr>
          <w:rFonts w:ascii="Times New Roman" w:hAnsi="Times New Roman" w:cs="Times New Roman"/>
          <w:sz w:val="24"/>
          <w:szCs w:val="24"/>
        </w:rPr>
        <w:t>o,</w:t>
      </w:r>
      <w:r w:rsidRPr="00070C14">
        <w:rPr>
          <w:rFonts w:ascii="Times New Roman" w:hAnsi="Times New Roman" w:cs="Times New Roman"/>
          <w:sz w:val="24"/>
          <w:szCs w:val="24"/>
        </w:rPr>
        <w:t xml:space="preserve"> prowadzące do rozwoju atrakcyjnych projektów deweloperskich.</w:t>
      </w:r>
    </w:p>
    <w:p w14:paraId="15A27BC1" w14:textId="77777777" w:rsidR="0068443D" w:rsidRPr="00617705" w:rsidRDefault="0068443D" w:rsidP="0068443D">
      <w:p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705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61770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617705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24709E4C" w14:textId="639A2B14" w:rsidR="00070C14" w:rsidRPr="00070C14" w:rsidRDefault="00070C14" w:rsidP="00070C1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0C14">
        <w:rPr>
          <w:rFonts w:ascii="Times New Roman" w:eastAsia="Calibri" w:hAnsi="Times New Roman" w:cs="Times New Roman"/>
          <w:sz w:val="24"/>
          <w:szCs w:val="24"/>
        </w:rPr>
        <w:t>Nie rozważamy takich działań w 2021 roku</w:t>
      </w:r>
      <w:r w:rsidR="003A62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535B0D" w14:textId="77777777" w:rsidR="00E61E1B" w:rsidRPr="001746B5" w:rsidRDefault="00E61E1B" w:rsidP="00E61E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>Zuzanna Należyta, dyrektor ds. handlowych w Eco Classic</w:t>
      </w:r>
    </w:p>
    <w:p w14:paraId="20D8C5AF" w14:textId="77777777" w:rsidR="00E61E1B" w:rsidRPr="00070C14" w:rsidRDefault="00E61E1B" w:rsidP="00E61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Niestety założenia rządowego programu Mieszkanie+ były błędne, zwłaszcza co do kosztów realizacji inwestycji i stąd jego porażka. Istotne jest również partnerskie podejście do takiej współpracy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070C14">
        <w:rPr>
          <w:rFonts w:ascii="Times New Roman" w:hAnsi="Times New Roman" w:cs="Times New Roman"/>
          <w:sz w:val="24"/>
          <w:szCs w:val="24"/>
        </w:rPr>
        <w:t>iestety z wypowiedzi wielu obecnych i byłych przedstawicieli władzy wynika niezbyt przychylny stosunek do deweloperów stąd wygórowane oczekiwania, które nie są możliwe od realizacji. Zawsze jesteśmy otwarci na wszelką współpracę w ramach rozsądnych założeń.</w:t>
      </w:r>
    </w:p>
    <w:p w14:paraId="37249AC0" w14:textId="77777777" w:rsidR="00E61E1B" w:rsidRPr="001746B5" w:rsidRDefault="00E61E1B" w:rsidP="00E61E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>Janusz Miller, dyrektor ds. sprzedaży i marketingu Home Invest</w:t>
      </w:r>
    </w:p>
    <w:p w14:paraId="125178DE" w14:textId="77777777" w:rsidR="00E61E1B" w:rsidRDefault="00E61E1B" w:rsidP="00E61E1B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070C14">
        <w:rPr>
          <w:rFonts w:ascii="Times New Roman" w:eastAsia="Calibri" w:hAnsi="Times New Roman"/>
          <w:lang w:eastAsia="en-US"/>
        </w:rPr>
        <w:t xml:space="preserve">W przypadku pojawienia się takich propozycji związanych z przekazaniem puli mieszkań w zamian za uzyskanie dostępu do gruntów, to oczywiście jesteśmy otwarci i nie wykluczamy żadnej opcji. Rozwój jest dla nas bardzo ważny. Dlatego nieustanie poszukujemy nowych gruntów, żeby móc realizować kolejne inwestycje.  </w:t>
      </w:r>
    </w:p>
    <w:p w14:paraId="5A968A34" w14:textId="77777777" w:rsidR="00E61E1B" w:rsidRDefault="00E61E1B" w:rsidP="00E61E1B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5C40D783" w14:textId="77777777" w:rsidR="00E61E1B" w:rsidRDefault="00E61E1B" w:rsidP="00E61E1B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b/>
          <w:bCs/>
        </w:rPr>
      </w:pPr>
      <w:r w:rsidRPr="001746B5">
        <w:rPr>
          <w:rFonts w:ascii="Times New Roman" w:hAnsi="Times New Roman"/>
          <w:b/>
          <w:bCs/>
        </w:rPr>
        <w:t xml:space="preserve">Tomasz Czubak, dyrektor Przygotowania Projektów Deweloperskich w </w:t>
      </w:r>
      <w:proofErr w:type="spellStart"/>
      <w:r w:rsidRPr="001746B5">
        <w:rPr>
          <w:rFonts w:ascii="Times New Roman" w:hAnsi="Times New Roman"/>
          <w:b/>
          <w:bCs/>
        </w:rPr>
        <w:t>Jakon</w:t>
      </w:r>
      <w:proofErr w:type="spellEnd"/>
    </w:p>
    <w:p w14:paraId="3E98A8A3" w14:textId="77777777" w:rsidR="00E61E1B" w:rsidRPr="001746B5" w:rsidRDefault="00E61E1B" w:rsidP="00E61E1B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b/>
          <w:bCs/>
        </w:rPr>
      </w:pPr>
    </w:p>
    <w:p w14:paraId="3FA3BA53" w14:textId="77777777" w:rsidR="00167467" w:rsidRDefault="00E61E1B" w:rsidP="00167467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070C14">
        <w:rPr>
          <w:rFonts w:ascii="Times New Roman" w:eastAsia="Calibri" w:hAnsi="Times New Roman"/>
          <w:lang w:eastAsia="en-US"/>
        </w:rPr>
        <w:lastRenderedPageBreak/>
        <w:t>Kwestia przekazywania gruntów miejskich w zamian za lokale mieszkalne to zupełnie nowy temat. Na pewno jest to ciekawe rozwiązanie dla samorządów, w których brakuje lokali socjalnych czy też komunalnych. Z zainteresowaniem czekamy na pierwsze propozycje od samorządów i na pewno podejmiemy się analizy takiego tematu. Obecnie w każdej większej aglomeracji brakuje gruntów, na których można realizować ciekawe projekty inwestycyjne, a zmiany w prawie mogą otworzyć nowe możliwości.</w:t>
      </w:r>
    </w:p>
    <w:p w14:paraId="52A72A7A" w14:textId="77777777" w:rsidR="00167467" w:rsidRDefault="00167467" w:rsidP="00167467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4A3F5F06" w14:textId="77777777" w:rsidR="00E61E1B" w:rsidRPr="00457D54" w:rsidRDefault="00E61E1B" w:rsidP="00E61E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D54">
        <w:rPr>
          <w:rFonts w:ascii="Times New Roman" w:hAnsi="Times New Roman" w:cs="Times New Roman"/>
          <w:b/>
          <w:bCs/>
          <w:sz w:val="24"/>
          <w:szCs w:val="24"/>
        </w:rPr>
        <w:t xml:space="preserve">Wojciech </w:t>
      </w:r>
      <w:proofErr w:type="spellStart"/>
      <w:r w:rsidRPr="00457D54">
        <w:rPr>
          <w:rFonts w:ascii="Times New Roman" w:hAnsi="Times New Roman" w:cs="Times New Roman"/>
          <w:b/>
          <w:bCs/>
          <w:sz w:val="24"/>
          <w:szCs w:val="24"/>
        </w:rPr>
        <w:t>Chotkowski</w:t>
      </w:r>
      <w:proofErr w:type="spellEnd"/>
      <w:r w:rsidRPr="00457D54">
        <w:rPr>
          <w:rFonts w:ascii="Times New Roman" w:hAnsi="Times New Roman" w:cs="Times New Roman"/>
          <w:b/>
          <w:bCs/>
          <w:sz w:val="24"/>
          <w:szCs w:val="24"/>
        </w:rPr>
        <w:t xml:space="preserve">, prezes zarządu Aria Development </w:t>
      </w:r>
    </w:p>
    <w:p w14:paraId="2D400549" w14:textId="1852A13B" w:rsidR="00167467" w:rsidRDefault="00E61E1B" w:rsidP="00E61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Wiemy, że brakuje terenów pod budowę. Ustawa zakłada, że samorządy będą zbywać grunty w przetargach. To ciekawy projekt i będziemy w przyszłości rozważać w ni</w:t>
      </w:r>
      <w:r w:rsidR="00DD18BC">
        <w:rPr>
          <w:rFonts w:ascii="Times New Roman" w:hAnsi="Times New Roman" w:cs="Times New Roman"/>
          <w:sz w:val="24"/>
          <w:szCs w:val="24"/>
        </w:rPr>
        <w:t>m</w:t>
      </w:r>
      <w:r w:rsidRPr="00070C14">
        <w:rPr>
          <w:rFonts w:ascii="Times New Roman" w:hAnsi="Times New Roman" w:cs="Times New Roman"/>
          <w:sz w:val="24"/>
          <w:szCs w:val="24"/>
        </w:rPr>
        <w:t xml:space="preserve"> udział. Zastrzeżenie do ustawy zgłosił Polski Związek Firm Deweloperskich, którego jesteśmy członkiem. Istnieją obawy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C14">
        <w:rPr>
          <w:rFonts w:ascii="Times New Roman" w:hAnsi="Times New Roman" w:cs="Times New Roman"/>
          <w:sz w:val="24"/>
          <w:szCs w:val="24"/>
        </w:rPr>
        <w:t xml:space="preserve"> jeśli chodzi o cenę metra odtworzeniowego, która może okazać się niższa od ceny rynkowej. W takim przypadku inwestorowi niekoniecznie </w:t>
      </w:r>
      <w:r>
        <w:rPr>
          <w:rFonts w:ascii="Times New Roman" w:hAnsi="Times New Roman" w:cs="Times New Roman"/>
          <w:sz w:val="24"/>
          <w:szCs w:val="24"/>
        </w:rPr>
        <w:t xml:space="preserve">będzie się </w:t>
      </w:r>
      <w:r w:rsidRPr="00070C14">
        <w:rPr>
          <w:rFonts w:ascii="Times New Roman" w:hAnsi="Times New Roman" w:cs="Times New Roman"/>
          <w:sz w:val="24"/>
          <w:szCs w:val="24"/>
        </w:rPr>
        <w:t>opłacać pozyskanie gruntu w zamian za przekazanie puli mieszkań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1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6FBDF" w14:textId="77777777" w:rsidR="00167467" w:rsidRDefault="00167467" w:rsidP="001674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1D9">
        <w:rPr>
          <w:rFonts w:ascii="Times New Roman" w:hAnsi="Times New Roman" w:cs="Times New Roman"/>
          <w:b/>
          <w:bCs/>
          <w:sz w:val="24"/>
          <w:szCs w:val="24"/>
        </w:rPr>
        <w:t xml:space="preserve">Sylwester Śniadecki, prezes Śniadecki Development i Śniadecki Investment </w:t>
      </w:r>
      <w:proofErr w:type="spellStart"/>
      <w:r w:rsidRPr="008331D9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</w:p>
    <w:p w14:paraId="0049488C" w14:textId="77777777" w:rsidR="00167467" w:rsidRDefault="00167467" w:rsidP="00167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298599" w14:textId="77777777" w:rsidR="00167467" w:rsidRDefault="00167467" w:rsidP="00167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>Póki co nie rozważaliśmy takiej opcji współpracy, ale ponieważ cenimy sobie kooperację na poziomie partnerstwa publiczno-prywatnego nie mówimy „nie”. Wszystko zależy od formy projektu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70C14">
        <w:rPr>
          <w:rFonts w:ascii="Times New Roman" w:hAnsi="Times New Roman" w:cs="Times New Roman"/>
          <w:sz w:val="24"/>
          <w:szCs w:val="24"/>
        </w:rPr>
        <w:t xml:space="preserve">zasad, na jakich mielibyśmy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070C14">
        <w:rPr>
          <w:rFonts w:ascii="Times New Roman" w:hAnsi="Times New Roman" w:cs="Times New Roman"/>
          <w:sz w:val="24"/>
          <w:szCs w:val="24"/>
        </w:rPr>
        <w:t>realizować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C14">
        <w:rPr>
          <w:rFonts w:ascii="Times New Roman" w:hAnsi="Times New Roman" w:cs="Times New Roman"/>
          <w:sz w:val="24"/>
          <w:szCs w:val="24"/>
        </w:rPr>
        <w:t xml:space="preserve">Nie ukrywamy jednak, że w kontekście działań rządowych baczniej przyglądamy się planowi dofinansowania wkładów własnych dla osób kupujących swoje pierwsze M i trzymamy kciuki za to, że dojdzie do jego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0C14">
        <w:rPr>
          <w:rFonts w:ascii="Times New Roman" w:hAnsi="Times New Roman" w:cs="Times New Roman"/>
          <w:sz w:val="24"/>
          <w:szCs w:val="24"/>
        </w:rPr>
        <w:t>rocedowania.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FF610" w14:textId="77777777" w:rsidR="00167467" w:rsidRDefault="00167467" w:rsidP="00167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EFF430" w14:textId="4CF71A12" w:rsidR="00167467" w:rsidRPr="000B57A2" w:rsidRDefault="00167467" w:rsidP="001674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7A2">
        <w:rPr>
          <w:rFonts w:ascii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0B57A2">
        <w:rPr>
          <w:rFonts w:ascii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0B5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B57A2">
        <w:rPr>
          <w:rFonts w:ascii="Times New Roman" w:hAnsi="Times New Roman" w:cs="Times New Roman"/>
          <w:b/>
          <w:bCs/>
          <w:sz w:val="24"/>
          <w:szCs w:val="24"/>
        </w:rPr>
        <w:t xml:space="preserve">rezes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B57A2">
        <w:rPr>
          <w:rFonts w:ascii="Times New Roman" w:hAnsi="Times New Roman" w:cs="Times New Roman"/>
          <w:b/>
          <w:bCs/>
          <w:sz w:val="24"/>
          <w:szCs w:val="24"/>
        </w:rPr>
        <w:t xml:space="preserve">arządu </w:t>
      </w:r>
      <w:proofErr w:type="spellStart"/>
      <w:r w:rsidRPr="000B57A2">
        <w:rPr>
          <w:rFonts w:ascii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0B57A2">
        <w:rPr>
          <w:rFonts w:ascii="Times New Roman" w:hAnsi="Times New Roman" w:cs="Times New Roman"/>
          <w:b/>
          <w:bCs/>
          <w:sz w:val="24"/>
          <w:szCs w:val="24"/>
        </w:rPr>
        <w:t xml:space="preserve"> Deweloper</w:t>
      </w:r>
    </w:p>
    <w:p w14:paraId="2077C190" w14:textId="77777777" w:rsidR="00167467" w:rsidRPr="00070C14" w:rsidRDefault="00167467" w:rsidP="00167467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70C14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070C14">
        <w:rPr>
          <w:rFonts w:ascii="Times New Roman" w:hAnsi="Times New Roman" w:cs="Times New Roman"/>
          <w:sz w:val="24"/>
          <w:szCs w:val="24"/>
        </w:rPr>
        <w:t xml:space="preserve"> rozbudowany bank ziemi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C14">
        <w:rPr>
          <w:rFonts w:ascii="Times New Roman" w:hAnsi="Times New Roman" w:cs="Times New Roman"/>
          <w:sz w:val="24"/>
          <w:szCs w:val="24"/>
        </w:rPr>
        <w:t xml:space="preserve"> pozwalający na systematyczne uruchamianie nowych projektów przez co najmniej </w:t>
      </w:r>
      <w:r>
        <w:rPr>
          <w:rFonts w:ascii="Times New Roman" w:hAnsi="Times New Roman" w:cs="Times New Roman"/>
          <w:sz w:val="24"/>
          <w:szCs w:val="24"/>
        </w:rPr>
        <w:t xml:space="preserve">kilka </w:t>
      </w:r>
      <w:r w:rsidRPr="00070C14">
        <w:rPr>
          <w:rFonts w:ascii="Times New Roman" w:hAnsi="Times New Roman" w:cs="Times New Roman"/>
          <w:sz w:val="24"/>
          <w:szCs w:val="24"/>
        </w:rPr>
        <w:t xml:space="preserve">kolejnych lat. Jednocześnie na bieżąco poszukujemy i analizujemy możliwość zakupu nowych gruntów. Wiele z nich zarządzanych jest przez samorządy lokalne. Dlatego nie wykluczamy ewentualnych porozumień w celu ich nabycia z władzami samorządowymi. </w:t>
      </w:r>
    </w:p>
    <w:p w14:paraId="7C2D3DB2" w14:textId="0C1782A3" w:rsidR="00E61E1B" w:rsidRPr="00070C14" w:rsidRDefault="00E61E1B" w:rsidP="00E61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5D92" w14:textId="62BEC6C1" w:rsidR="00070C14" w:rsidRPr="00070C14" w:rsidRDefault="00070C14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619B2" w14:textId="61510739" w:rsidR="003A6221" w:rsidRDefault="003A6221" w:rsidP="00684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8F0A4B" w14:textId="77777777" w:rsidR="003A6221" w:rsidRDefault="003A6221" w:rsidP="00684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E05BA0" w14:textId="63C8FD9B" w:rsidR="0068443D" w:rsidRPr="001746B5" w:rsidRDefault="0068443D" w:rsidP="00684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Autor: dompress.pl</w:t>
      </w:r>
    </w:p>
    <w:p w14:paraId="7DB264BE" w14:textId="77777777" w:rsidR="00070C14" w:rsidRPr="00070C14" w:rsidRDefault="00070C14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F35180" w14:textId="77777777" w:rsidR="0062228E" w:rsidRPr="00070C14" w:rsidRDefault="0062228E" w:rsidP="00070C14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4B56BA24" w14:textId="34B8C10C" w:rsidR="00713F68" w:rsidRPr="00070C14" w:rsidRDefault="00713F68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C72DE0" w14:textId="17FCF93B" w:rsidR="004E75A7" w:rsidRPr="00070C14" w:rsidRDefault="004E75A7" w:rsidP="00070C1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2CB3C" w14:textId="77777777" w:rsidR="009C11EF" w:rsidRPr="00070C14" w:rsidRDefault="009C11EF" w:rsidP="00070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C11EF" w:rsidRPr="0007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F1966"/>
    <w:multiLevelType w:val="hybridMultilevel"/>
    <w:tmpl w:val="0062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A7"/>
    <w:rsid w:val="00070C14"/>
    <w:rsid w:val="001648AE"/>
    <w:rsid w:val="00167467"/>
    <w:rsid w:val="003A6221"/>
    <w:rsid w:val="00457D54"/>
    <w:rsid w:val="00494D39"/>
    <w:rsid w:val="00494FDF"/>
    <w:rsid w:val="004E75A7"/>
    <w:rsid w:val="005422EA"/>
    <w:rsid w:val="0062228E"/>
    <w:rsid w:val="006442BC"/>
    <w:rsid w:val="0068443D"/>
    <w:rsid w:val="00713F68"/>
    <w:rsid w:val="00892B97"/>
    <w:rsid w:val="008C62B7"/>
    <w:rsid w:val="009C11EF"/>
    <w:rsid w:val="00A46E03"/>
    <w:rsid w:val="00C92EB3"/>
    <w:rsid w:val="00C9386F"/>
    <w:rsid w:val="00DD18BC"/>
    <w:rsid w:val="00E61E1B"/>
    <w:rsid w:val="00E83A42"/>
    <w:rsid w:val="00EE256D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C210"/>
  <w15:chartTrackingRefBased/>
  <w15:docId w15:val="{1EC882FA-0D7B-4CD9-9BFE-87EB833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5A7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A46E03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A46E03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5</cp:revision>
  <dcterms:created xsi:type="dcterms:W3CDTF">2021-01-26T21:58:00Z</dcterms:created>
  <dcterms:modified xsi:type="dcterms:W3CDTF">2021-01-29T10:13:00Z</dcterms:modified>
</cp:coreProperties>
</file>